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7B" w:rsidRPr="001541F2" w:rsidRDefault="0038677B" w:rsidP="0038677B">
      <w:pPr>
        <w:pStyle w:val="Nadpis1"/>
        <w:jc w:val="center"/>
        <w:rPr>
          <w:rFonts w:asciiTheme="minorHAnsi" w:hAnsiTheme="minorHAnsi" w:cstheme="minorHAnsi"/>
          <w:sz w:val="34"/>
          <w:szCs w:val="34"/>
          <w:u w:val="single"/>
        </w:rPr>
      </w:pPr>
      <w:bookmarkStart w:id="0" w:name="_GoBack"/>
      <w:bookmarkEnd w:id="0"/>
      <w:r w:rsidRPr="001541F2">
        <w:rPr>
          <w:rFonts w:asciiTheme="minorHAnsi" w:hAnsiTheme="minorHAnsi" w:cstheme="minorHAnsi"/>
          <w:sz w:val="34"/>
          <w:szCs w:val="34"/>
          <w:u w:val="single"/>
        </w:rPr>
        <w:t>Kritéria pro přijímání dětí k předškolnímu vzdělávání</w:t>
      </w:r>
    </w:p>
    <w:p w:rsidR="0038677B" w:rsidRPr="001541F2" w:rsidRDefault="0038677B" w:rsidP="0038677B">
      <w:pPr>
        <w:pStyle w:val="Nadpis1"/>
        <w:jc w:val="center"/>
        <w:rPr>
          <w:rFonts w:asciiTheme="minorHAnsi" w:hAnsiTheme="minorHAnsi" w:cstheme="minorHAnsi"/>
          <w:sz w:val="34"/>
          <w:szCs w:val="34"/>
          <w:u w:val="single"/>
        </w:rPr>
      </w:pPr>
      <w:r w:rsidRPr="001541F2">
        <w:rPr>
          <w:rFonts w:asciiTheme="minorHAnsi" w:hAnsiTheme="minorHAnsi" w:cstheme="minorHAnsi"/>
          <w:sz w:val="34"/>
          <w:szCs w:val="34"/>
          <w:u w:val="single"/>
        </w:rPr>
        <w:t xml:space="preserve">v roce 2025/2026 č. j.: </w:t>
      </w:r>
      <w:r w:rsidR="00FC0A7F">
        <w:rPr>
          <w:rFonts w:asciiTheme="minorHAnsi" w:hAnsiTheme="minorHAnsi" w:cstheme="minorHAnsi"/>
          <w:sz w:val="34"/>
          <w:szCs w:val="34"/>
          <w:u w:val="single"/>
        </w:rPr>
        <w:t>83711/2024</w:t>
      </w:r>
    </w:p>
    <w:p w:rsidR="001541F2" w:rsidRPr="001541F2" w:rsidRDefault="001541F2" w:rsidP="001541F2">
      <w:pPr>
        <w:rPr>
          <w:rFonts w:asciiTheme="minorHAnsi" w:hAnsiTheme="minorHAnsi" w:cstheme="minorHAnsi"/>
        </w:rPr>
      </w:pPr>
    </w:p>
    <w:p w:rsidR="00777DA4" w:rsidRPr="001541F2" w:rsidRDefault="00777DA4" w:rsidP="0038677B">
      <w:pPr>
        <w:jc w:val="both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>Ředitel Mateřské školy, základní školy a střední školy pro sluchově postižené, Holečkova 4, Praha 5 stanovuje následující kritéria, podle kterých bude postupovat při rozhodování na základě ustanovení</w:t>
      </w:r>
    </w:p>
    <w:p w:rsidR="00777DA4" w:rsidRPr="001541F2" w:rsidRDefault="00777DA4" w:rsidP="0038677B">
      <w:pPr>
        <w:jc w:val="both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>§34 odst. 3 a 6 zákona č. 561/2004 Sb., o předškolním, základním, středním, vyšším odborném a jiném vzdělávání, ve znění pozdějších předpisů o přijetí dítěte k předškolnímu vzdělávání v mateřské škole.</w:t>
      </w:r>
    </w:p>
    <w:p w:rsidR="00777DA4" w:rsidRPr="001541F2" w:rsidRDefault="00777DA4" w:rsidP="00777DA4">
      <w:pPr>
        <w:rPr>
          <w:rFonts w:asciiTheme="minorHAnsi" w:hAnsiTheme="minorHAnsi" w:cstheme="minorHAnsi"/>
          <w:sz w:val="22"/>
          <w:szCs w:val="22"/>
        </w:rPr>
      </w:pPr>
    </w:p>
    <w:p w:rsidR="00777DA4" w:rsidRPr="001541F2" w:rsidRDefault="00777DA4" w:rsidP="00777DA4">
      <w:pPr>
        <w:rPr>
          <w:rFonts w:asciiTheme="minorHAnsi" w:hAnsiTheme="minorHAnsi" w:cstheme="minorHAnsi"/>
          <w:sz w:val="24"/>
          <w:szCs w:val="24"/>
          <w:u w:val="single"/>
        </w:rPr>
      </w:pPr>
      <w:r w:rsidRPr="001541F2">
        <w:rPr>
          <w:rFonts w:asciiTheme="minorHAnsi" w:hAnsiTheme="minorHAnsi" w:cstheme="minorHAnsi"/>
          <w:sz w:val="24"/>
          <w:szCs w:val="24"/>
          <w:u w:val="single"/>
        </w:rPr>
        <w:t>Pro přijetí k předškolnímu vzdělávání musí předložit zákonný zástupce dítěte:</w:t>
      </w:r>
    </w:p>
    <w:p w:rsidR="00777DA4" w:rsidRPr="001541F2" w:rsidRDefault="00777DA4" w:rsidP="00777DA4">
      <w:pPr>
        <w:rPr>
          <w:rFonts w:asciiTheme="minorHAnsi" w:hAnsiTheme="minorHAnsi" w:cstheme="minorHAnsi"/>
          <w:sz w:val="24"/>
          <w:szCs w:val="24"/>
        </w:rPr>
      </w:pPr>
    </w:p>
    <w:p w:rsidR="00777DA4" w:rsidRPr="001541F2" w:rsidRDefault="00777DA4" w:rsidP="00AD119B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>vyplněnou přihlášku,</w:t>
      </w:r>
    </w:p>
    <w:p w:rsidR="00777DA4" w:rsidRPr="001541F2" w:rsidRDefault="00777DA4" w:rsidP="00AD119B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>rodný list dítěte,</w:t>
      </w:r>
    </w:p>
    <w:p w:rsidR="00777DA4" w:rsidRPr="001541F2" w:rsidRDefault="00777DA4" w:rsidP="00AD119B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>svůj občanský průkaz,</w:t>
      </w:r>
    </w:p>
    <w:p w:rsidR="00777DA4" w:rsidRPr="001541F2" w:rsidRDefault="00777DA4" w:rsidP="00AD119B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  <w:b/>
          <w:u w:val="single"/>
        </w:rPr>
        <w:t>doporučení školského poradenského zařízení</w:t>
      </w:r>
      <w:r w:rsidRPr="001541F2">
        <w:rPr>
          <w:rFonts w:asciiTheme="minorHAnsi" w:hAnsiTheme="minorHAnsi" w:cstheme="minorHAnsi"/>
        </w:rPr>
        <w:t xml:space="preserve"> (speciálně pedagogického centra nebo pedagogicko-psychologické poradny), ve kterém je uvedené, že postižení dítěte a jeho dopady na způsob vzdělávání vyžadují tak vysokou míru speciálně pedagogické podpory, kterou není možné zajistit v prostředí běžné mateřské školy,</w:t>
      </w:r>
    </w:p>
    <w:p w:rsidR="00777DA4" w:rsidRPr="001541F2" w:rsidRDefault="00777DA4" w:rsidP="00AD119B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 xml:space="preserve">lékařské potvrzení o řádném očkování dítěte (zákon č. 258/2000 Sb., §50 v platném znění.) Osvobození od očkování musí být doloženo lékařským potvrzením. Očkování dítěte je potvrzeno lékařem do formuláře, </w:t>
      </w:r>
    </w:p>
    <w:p w:rsidR="0038677B" w:rsidRPr="001541F2" w:rsidRDefault="00777DA4" w:rsidP="00AD119B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>evidenční list dítěte v MŠ.</w:t>
      </w:r>
    </w:p>
    <w:p w:rsidR="0038677B" w:rsidRPr="001541F2" w:rsidRDefault="0038677B" w:rsidP="0038677B">
      <w:pPr>
        <w:rPr>
          <w:rFonts w:asciiTheme="minorHAnsi" w:hAnsiTheme="minorHAnsi" w:cstheme="minorHAnsi"/>
          <w:sz w:val="22"/>
          <w:szCs w:val="22"/>
        </w:rPr>
      </w:pPr>
      <w:r w:rsidRPr="001541F2">
        <w:rPr>
          <w:rFonts w:asciiTheme="minorHAnsi" w:hAnsiTheme="minorHAnsi" w:cstheme="minorHAnsi"/>
          <w:sz w:val="22"/>
          <w:szCs w:val="22"/>
        </w:rPr>
        <w:t>Zákonný zástupce dítěte s cizím státním občanstvím doloží doklad o povolení k pobytu na území ČR.</w:t>
      </w:r>
    </w:p>
    <w:p w:rsidR="0038677B" w:rsidRPr="001541F2" w:rsidRDefault="0038677B" w:rsidP="0038677B">
      <w:pPr>
        <w:rPr>
          <w:rFonts w:asciiTheme="minorHAnsi" w:hAnsiTheme="minorHAnsi" w:cstheme="minorHAnsi"/>
          <w:b/>
          <w:sz w:val="22"/>
          <w:szCs w:val="22"/>
        </w:rPr>
      </w:pPr>
      <w:r w:rsidRPr="001541F2">
        <w:rPr>
          <w:rFonts w:asciiTheme="minorHAnsi" w:hAnsiTheme="minorHAnsi" w:cstheme="minorHAnsi"/>
          <w:b/>
          <w:sz w:val="22"/>
          <w:szCs w:val="22"/>
        </w:rPr>
        <w:t>Trvalé bydliště (spádovost) nerozhoduje.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638"/>
        <w:gridCol w:w="3050"/>
      </w:tblGrid>
      <w:tr w:rsidR="00777DA4" w:rsidRPr="001541F2" w:rsidTr="00AD119B">
        <w:trPr>
          <w:trHeight w:val="261"/>
        </w:trPr>
        <w:tc>
          <w:tcPr>
            <w:tcW w:w="4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77DA4" w:rsidRPr="001541F2" w:rsidTr="00AD119B">
        <w:trPr>
          <w:trHeight w:val="235"/>
        </w:trPr>
        <w:tc>
          <w:tcPr>
            <w:tcW w:w="44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6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41F2" w:rsidRPr="001541F2" w:rsidRDefault="00AD119B" w:rsidP="001541F2">
            <w:pPr>
              <w:spacing w:line="250" w:lineRule="exact"/>
              <w:ind w:right="330"/>
              <w:jc w:val="center"/>
              <w:rPr>
                <w:rFonts w:asciiTheme="minorHAnsi" w:hAnsiTheme="minorHAnsi" w:cstheme="minorHAnsi"/>
                <w:b/>
                <w:w w:val="99"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w w:val="99"/>
                <w:sz w:val="22"/>
              </w:rPr>
              <w:t>Kritéria pro přijímání dětí se sluchovým postižením do MŠ</w:t>
            </w:r>
            <w:r w:rsidR="001541F2" w:rsidRPr="001541F2">
              <w:rPr>
                <w:rFonts w:asciiTheme="minorHAnsi" w:hAnsiTheme="minorHAnsi" w:cstheme="minorHAnsi"/>
                <w:b/>
                <w:w w:val="99"/>
                <w:sz w:val="22"/>
              </w:rPr>
              <w:t xml:space="preserve"> </w:t>
            </w:r>
          </w:p>
        </w:tc>
      </w:tr>
      <w:tr w:rsidR="00777DA4" w:rsidRPr="001541F2" w:rsidTr="00AD119B">
        <w:trPr>
          <w:trHeight w:val="257"/>
        </w:trPr>
        <w:tc>
          <w:tcPr>
            <w:tcW w:w="4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86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1541F2" w:rsidP="001541F2">
            <w:pPr>
              <w:spacing w:line="0" w:lineRule="atLeast"/>
              <w:ind w:right="350"/>
              <w:jc w:val="center"/>
              <w:rPr>
                <w:rFonts w:asciiTheme="minorHAnsi" w:hAnsiTheme="minorHAnsi" w:cstheme="minorHAnsi"/>
                <w:b/>
                <w:w w:val="99"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w w:val="99"/>
                <w:sz w:val="22"/>
              </w:rPr>
              <w:t>(Nejméně 3. stupeň podpůrných opatření)</w:t>
            </w:r>
          </w:p>
        </w:tc>
      </w:tr>
      <w:tr w:rsidR="00777DA4" w:rsidRPr="001541F2" w:rsidTr="00AD119B">
        <w:trPr>
          <w:trHeight w:val="239"/>
        </w:trPr>
        <w:tc>
          <w:tcPr>
            <w:tcW w:w="44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right="50"/>
              <w:jc w:val="right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6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255" w:lineRule="exac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Děti, které do 31. srpna daného roku dosáhnou věku pěti let</w:t>
            </w:r>
          </w:p>
        </w:tc>
        <w:tc>
          <w:tcPr>
            <w:tcW w:w="30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b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sz w:val="22"/>
              </w:rPr>
              <w:t>115 bodů</w:t>
            </w:r>
          </w:p>
        </w:tc>
      </w:tr>
      <w:tr w:rsidR="00777DA4" w:rsidRPr="001541F2" w:rsidTr="00AD119B">
        <w:trPr>
          <w:trHeight w:val="134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563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a starší</w:t>
            </w:r>
          </w:p>
        </w:tc>
        <w:tc>
          <w:tcPr>
            <w:tcW w:w="30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</w:tr>
      <w:tr w:rsidR="00777DA4" w:rsidRPr="001541F2" w:rsidTr="00AD119B">
        <w:trPr>
          <w:trHeight w:val="131"/>
        </w:trPr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563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</w:tr>
      <w:tr w:rsidR="00777DA4" w:rsidRPr="001541F2" w:rsidTr="00AD119B">
        <w:trPr>
          <w:trHeight w:val="239"/>
        </w:trPr>
        <w:tc>
          <w:tcPr>
            <w:tcW w:w="44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right="50"/>
              <w:jc w:val="right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56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255" w:lineRule="exac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Děti, které do 31. srpna daného roku dosáhnou věku 3 let a</w:t>
            </w:r>
          </w:p>
        </w:tc>
        <w:tc>
          <w:tcPr>
            <w:tcW w:w="30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b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sz w:val="22"/>
              </w:rPr>
              <w:t>110 bodů</w:t>
            </w:r>
          </w:p>
        </w:tc>
      </w:tr>
      <w:tr w:rsidR="00777DA4" w:rsidRPr="001541F2" w:rsidTr="00AD119B">
        <w:trPr>
          <w:trHeight w:val="134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563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nedosáhnou 5 let</w:t>
            </w:r>
          </w:p>
        </w:tc>
        <w:tc>
          <w:tcPr>
            <w:tcW w:w="30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</w:tr>
      <w:tr w:rsidR="00777DA4" w:rsidRPr="001541F2" w:rsidTr="00AD119B">
        <w:trPr>
          <w:trHeight w:val="131"/>
        </w:trPr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563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</w:tr>
      <w:tr w:rsidR="00777DA4" w:rsidRPr="001541F2" w:rsidTr="00AD119B">
        <w:trPr>
          <w:trHeight w:val="247"/>
        </w:trPr>
        <w:tc>
          <w:tcPr>
            <w:tcW w:w="4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8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7DA4" w:rsidRPr="001541F2" w:rsidTr="00AD119B">
        <w:trPr>
          <w:trHeight w:val="235"/>
        </w:trPr>
        <w:tc>
          <w:tcPr>
            <w:tcW w:w="44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6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250" w:lineRule="exact"/>
              <w:ind w:left="80"/>
              <w:rPr>
                <w:rFonts w:asciiTheme="minorHAnsi" w:hAnsiTheme="minorHAnsi" w:cstheme="minorHAnsi"/>
                <w:b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sz w:val="22"/>
              </w:rPr>
              <w:t>Kritéria pro přijímané děti do MŠ pro děti s vadami řeči, která není v kombinaci s dalším</w:t>
            </w:r>
          </w:p>
        </w:tc>
      </w:tr>
      <w:tr w:rsidR="00777DA4" w:rsidRPr="001541F2" w:rsidTr="00AD119B">
        <w:trPr>
          <w:trHeight w:val="257"/>
        </w:trPr>
        <w:tc>
          <w:tcPr>
            <w:tcW w:w="4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86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right="33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sz w:val="22"/>
              </w:rPr>
              <w:t>postižením dítěte a nepoužívá alternativní komunikační systémy</w:t>
            </w:r>
          </w:p>
        </w:tc>
      </w:tr>
      <w:tr w:rsidR="00777DA4" w:rsidRPr="001541F2" w:rsidTr="00AD119B">
        <w:trPr>
          <w:trHeight w:val="239"/>
        </w:trPr>
        <w:tc>
          <w:tcPr>
            <w:tcW w:w="44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right="50"/>
              <w:jc w:val="right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6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255" w:lineRule="exac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Děti, které do 31. srpna daného roku dosáhnou věku pěti let</w:t>
            </w:r>
          </w:p>
        </w:tc>
        <w:tc>
          <w:tcPr>
            <w:tcW w:w="30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b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sz w:val="22"/>
              </w:rPr>
              <w:t>50 bodů</w:t>
            </w:r>
          </w:p>
        </w:tc>
      </w:tr>
      <w:tr w:rsidR="00777DA4" w:rsidRPr="001541F2" w:rsidTr="00AD119B">
        <w:trPr>
          <w:trHeight w:val="134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563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a starší</w:t>
            </w:r>
          </w:p>
        </w:tc>
        <w:tc>
          <w:tcPr>
            <w:tcW w:w="30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</w:tr>
      <w:tr w:rsidR="00777DA4" w:rsidRPr="001541F2" w:rsidTr="00AD119B">
        <w:trPr>
          <w:trHeight w:val="131"/>
        </w:trPr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563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</w:tr>
      <w:tr w:rsidR="00777DA4" w:rsidRPr="001541F2" w:rsidTr="00AD119B">
        <w:trPr>
          <w:trHeight w:val="239"/>
        </w:trPr>
        <w:tc>
          <w:tcPr>
            <w:tcW w:w="44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right="50"/>
              <w:jc w:val="right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56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255" w:lineRule="exac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Děti, které do 31. srpna daného roku dosáhnou věku 3 let a</w:t>
            </w:r>
          </w:p>
        </w:tc>
        <w:tc>
          <w:tcPr>
            <w:tcW w:w="30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b/>
                <w:sz w:val="22"/>
              </w:rPr>
            </w:pPr>
            <w:r w:rsidRPr="001541F2">
              <w:rPr>
                <w:rFonts w:asciiTheme="minorHAnsi" w:hAnsiTheme="minorHAnsi" w:cstheme="minorHAnsi"/>
                <w:b/>
                <w:sz w:val="22"/>
              </w:rPr>
              <w:t>45 bodů</w:t>
            </w:r>
          </w:p>
        </w:tc>
      </w:tr>
      <w:tr w:rsidR="00777DA4" w:rsidRPr="001541F2" w:rsidTr="00AD119B">
        <w:trPr>
          <w:trHeight w:val="134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563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ind w:left="100"/>
              <w:rPr>
                <w:rFonts w:asciiTheme="minorHAnsi" w:hAnsiTheme="minorHAnsi" w:cstheme="minorHAnsi"/>
                <w:sz w:val="22"/>
              </w:rPr>
            </w:pPr>
            <w:r w:rsidRPr="001541F2">
              <w:rPr>
                <w:rFonts w:asciiTheme="minorHAnsi" w:hAnsiTheme="minorHAnsi" w:cstheme="minorHAnsi"/>
                <w:sz w:val="22"/>
              </w:rPr>
              <w:t>nedosáhnou 5 let</w:t>
            </w:r>
          </w:p>
        </w:tc>
        <w:tc>
          <w:tcPr>
            <w:tcW w:w="30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1"/>
              </w:rPr>
            </w:pPr>
          </w:p>
        </w:tc>
      </w:tr>
      <w:tr w:rsidR="00777DA4" w:rsidRPr="001541F2" w:rsidTr="00AD119B">
        <w:trPr>
          <w:trHeight w:val="132"/>
        </w:trPr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563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DA4" w:rsidRPr="001541F2" w:rsidRDefault="00777DA4" w:rsidP="00777DA4">
            <w:pPr>
              <w:spacing w:line="0" w:lineRule="atLeast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777DA4" w:rsidRPr="001541F2" w:rsidRDefault="00777DA4" w:rsidP="0038677B">
      <w:pPr>
        <w:spacing w:line="20" w:lineRule="exact"/>
        <w:rPr>
          <w:rFonts w:asciiTheme="minorHAnsi" w:hAnsiTheme="minorHAnsi" w:cstheme="minorHAnsi"/>
          <w:sz w:val="24"/>
        </w:rPr>
      </w:pPr>
      <w:r w:rsidRPr="001541F2">
        <w:rPr>
          <w:rFonts w:asciiTheme="minorHAnsi" w:hAnsiTheme="minorHAnsi" w:cs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-8890</wp:posOffset>
                </wp:positionV>
                <wp:extent cx="12065" cy="12065"/>
                <wp:effectExtent l="3175" t="0" r="3810" b="190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E528" id="Obdélník 2" o:spid="_x0000_s1026" style="position:absolute;margin-left:452.9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" fillcolor="black" strokecolor="white"/>
            </w:pict>
          </mc:Fallback>
        </mc:AlternateContent>
      </w:r>
    </w:p>
    <w:p w:rsidR="0038677B" w:rsidRPr="001541F2" w:rsidRDefault="0038677B" w:rsidP="00777DA4">
      <w:pPr>
        <w:rPr>
          <w:rFonts w:asciiTheme="minorHAnsi" w:hAnsiTheme="minorHAnsi" w:cstheme="minorHAnsi"/>
          <w:sz w:val="22"/>
          <w:szCs w:val="22"/>
        </w:rPr>
      </w:pPr>
    </w:p>
    <w:p w:rsidR="00777DA4" w:rsidRPr="001541F2" w:rsidRDefault="00777DA4" w:rsidP="0038677B">
      <w:pPr>
        <w:jc w:val="both"/>
        <w:rPr>
          <w:rFonts w:asciiTheme="minorHAnsi" w:hAnsiTheme="minorHAnsi" w:cstheme="minorHAnsi"/>
        </w:rPr>
      </w:pPr>
      <w:r w:rsidRPr="001541F2">
        <w:rPr>
          <w:rFonts w:asciiTheme="minorHAnsi" w:hAnsiTheme="minorHAnsi" w:cstheme="minorHAnsi"/>
        </w:rPr>
        <w:t>O přijetí dítěte do MŠ rozhoduje ředitel školy na základě vyhodnocení podaných žádostí o přijetí dítěte k předškolnímu vzdělávání do mateřské školy. To bude prováděno bodovým systémem (součet bodů podle výše uvedených kritérií). Přednostně bude přijato dítě s vyšším celkovým počtem bodů. Pokud bude počet žádostí o přijetí převyšovat danou kapacitu tříd a zároveň bude dosaženo shodného počtu bodů, bude při rozhodnutí o přijetí či nepřijetí dítěte k předškolnímu vzdělávání rozhodnuto losováním. Losování provede člen školské rady za přítomnosti vedení MŠ, ZŠ a SŠ pro sluchově postižené, Holečkova 4, Praha 5. Dotčení zákonní zástupci dětí jsou vždy vyrozuměni o dni a hodině konání losování a jsou k němu přizváni. Účast zákonných zástupců však není při losování nutná. Pokud se k losování zákonní zástupci nedostaví, koná se lo</w:t>
      </w:r>
      <w:r w:rsidR="0038677B" w:rsidRPr="001541F2">
        <w:rPr>
          <w:rFonts w:asciiTheme="minorHAnsi" w:hAnsiTheme="minorHAnsi" w:cstheme="minorHAnsi"/>
        </w:rPr>
        <w:t>sování i bez jejich přítomnosti.</w:t>
      </w:r>
    </w:p>
    <w:sectPr w:rsidR="00777DA4" w:rsidRPr="001541F2" w:rsidSect="003F7A76">
      <w:headerReference w:type="default" r:id="rId8"/>
      <w:footerReference w:type="even" r:id="rId9"/>
      <w:footerReference w:type="default" r:id="rId10"/>
      <w:pgSz w:w="11906" w:h="16838"/>
      <w:pgMar w:top="340" w:right="1416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9B" w:rsidRDefault="00AD119B">
      <w:r>
        <w:separator/>
      </w:r>
    </w:p>
  </w:endnote>
  <w:endnote w:type="continuationSeparator" w:id="0">
    <w:p w:rsidR="00AD119B" w:rsidRDefault="00A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9B" w:rsidRDefault="00AD119B" w:rsidP="00FC1F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119B" w:rsidRDefault="00AD119B" w:rsidP="00FC1F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9B" w:rsidRDefault="00AD119B" w:rsidP="00FC1FE8">
    <w:pPr>
      <w:pStyle w:val="Zpat"/>
      <w:framePr w:wrap="around" w:vAnchor="text" w:hAnchor="margin" w:xAlign="right" w:y="1"/>
      <w:rPr>
        <w:rStyle w:val="slostrnky"/>
      </w:rPr>
    </w:pPr>
  </w:p>
  <w:p w:rsidR="00AD119B" w:rsidRPr="00FC1FE8" w:rsidRDefault="00AD119B" w:rsidP="006D7FA4">
    <w:pPr>
      <w:ind w:right="-142"/>
      <w:rPr>
        <w:bCs/>
        <w:sz w:val="22"/>
        <w:szCs w:val="22"/>
      </w:rPr>
    </w:pPr>
    <w:r>
      <w:rPr>
        <w:bCs/>
        <w:sz w:val="22"/>
        <w:szCs w:val="22"/>
      </w:rPr>
      <w:t>t</w:t>
    </w:r>
    <w:r w:rsidRPr="00E207B3">
      <w:rPr>
        <w:bCs/>
        <w:sz w:val="22"/>
        <w:szCs w:val="22"/>
      </w:rPr>
      <w:t>elefon</w:t>
    </w:r>
    <w:r>
      <w:rPr>
        <w:bCs/>
        <w:sz w:val="22"/>
        <w:szCs w:val="22"/>
      </w:rPr>
      <w:t>:</w:t>
    </w:r>
    <w:r w:rsidRPr="00E207B3">
      <w:rPr>
        <w:bCs/>
        <w:sz w:val="22"/>
        <w:szCs w:val="22"/>
      </w:rPr>
      <w:t xml:space="preserve"> </w:t>
    </w:r>
    <w:r w:rsidRPr="00FC5CF3">
      <w:rPr>
        <w:b/>
        <w:bCs/>
        <w:sz w:val="22"/>
        <w:szCs w:val="22"/>
      </w:rPr>
      <w:t>226 299</w:t>
    </w:r>
    <w:r>
      <w:rPr>
        <w:b/>
        <w:bCs/>
        <w:sz w:val="22"/>
        <w:szCs w:val="22"/>
      </w:rPr>
      <w:t> </w:t>
    </w:r>
    <w:r w:rsidRPr="006D7FA4">
      <w:rPr>
        <w:b/>
        <w:bCs/>
        <w:sz w:val="22"/>
        <w:szCs w:val="22"/>
      </w:rPr>
      <w:t>3</w:t>
    </w:r>
    <w:r w:rsidRPr="001541F2">
      <w:rPr>
        <w:b/>
        <w:bCs/>
        <w:sz w:val="22"/>
        <w:szCs w:val="22"/>
      </w:rPr>
      <w:t>21</w:t>
    </w:r>
    <w:r>
      <w:rPr>
        <w:bCs/>
        <w:sz w:val="22"/>
        <w:szCs w:val="22"/>
      </w:rPr>
      <w:t xml:space="preserve">,  </w:t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  <w:t xml:space="preserve">ID datové schránky: </w:t>
    </w:r>
    <w:r w:rsidRPr="006D7FA4">
      <w:rPr>
        <w:b/>
        <w:bCs/>
        <w:sz w:val="22"/>
        <w:szCs w:val="22"/>
      </w:rPr>
      <w:t>bm59573</w:t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  <w:t>e</w:t>
    </w:r>
    <w:r w:rsidRPr="00E207B3">
      <w:rPr>
        <w:bCs/>
        <w:sz w:val="22"/>
        <w:szCs w:val="22"/>
      </w:rPr>
      <w:t xml:space="preserve">-mail: </w:t>
    </w:r>
    <w:hyperlink r:id="rId1" w:history="1">
      <w:r w:rsidRPr="006D7FA4">
        <w:rPr>
          <w:rStyle w:val="Hypertextovodkaz"/>
          <w:b/>
          <w:bCs/>
          <w:color w:val="000000"/>
          <w:sz w:val="22"/>
          <w:szCs w:val="22"/>
          <w:u w:val="none"/>
        </w:rPr>
        <w:t>skoly.sp@post.cz</w:t>
      </w:r>
    </w:hyperlink>
    <w:r w:rsidRPr="00E207B3">
      <w:rPr>
        <w:bCs/>
        <w:sz w:val="22"/>
        <w:szCs w:val="22"/>
      </w:rPr>
      <w:t>,</w:t>
    </w:r>
    <w:r w:rsidR="001541F2">
      <w:rPr>
        <w:bCs/>
        <w:sz w:val="22"/>
        <w:szCs w:val="22"/>
      </w:rPr>
      <w:t xml:space="preserve">   </w:t>
    </w:r>
    <w:r w:rsidRPr="00E207B3">
      <w:rPr>
        <w:bCs/>
        <w:sz w:val="22"/>
        <w:szCs w:val="22"/>
      </w:rPr>
      <w:t xml:space="preserve">web: </w:t>
    </w:r>
    <w:r w:rsidRPr="006D7FA4">
      <w:rPr>
        <w:b/>
        <w:bCs/>
        <w:sz w:val="22"/>
        <w:szCs w:val="22"/>
      </w:rPr>
      <w:t>skolaholeckova.cz</w:t>
    </w:r>
    <w:r>
      <w:rPr>
        <w:bCs/>
        <w:sz w:val="22"/>
        <w:szCs w:val="22"/>
      </w:rPr>
      <w:tab/>
      <w:t>b</w:t>
    </w:r>
    <w:r w:rsidRPr="00FC1FE8">
      <w:rPr>
        <w:bCs/>
        <w:sz w:val="22"/>
        <w:szCs w:val="22"/>
      </w:rPr>
      <w:t>ankovní spojení</w:t>
    </w:r>
    <w:r w:rsidRPr="00E06B8E">
      <w:rPr>
        <w:b/>
        <w:bCs/>
        <w:sz w:val="22"/>
        <w:szCs w:val="22"/>
      </w:rPr>
      <w:t xml:space="preserve">: </w:t>
    </w:r>
    <w:r w:rsidRPr="00E06B8E">
      <w:rPr>
        <w:b/>
        <w:color w:val="000000"/>
        <w:sz w:val="22"/>
        <w:szCs w:val="22"/>
      </w:rPr>
      <w:t>1134051/0710</w:t>
    </w:r>
    <w:r w:rsidRPr="00E06B8E">
      <w:rPr>
        <w:b/>
        <w:sz w:val="22"/>
        <w:szCs w:val="22"/>
      </w:rPr>
      <w:t>,</w:t>
    </w:r>
    <w:r>
      <w:rPr>
        <w:sz w:val="22"/>
        <w:szCs w:val="22"/>
      </w:rPr>
      <w:t xml:space="preserve">  </w:t>
    </w:r>
    <w:r>
      <w:rPr>
        <w:sz w:val="22"/>
        <w:szCs w:val="22"/>
      </w:rPr>
      <w:tab/>
      <w:t xml:space="preserve">IČO: </w:t>
    </w:r>
    <w:r w:rsidRPr="006D7FA4">
      <w:rPr>
        <w:b/>
        <w:sz w:val="22"/>
        <w:szCs w:val="22"/>
      </w:rPr>
      <w:t>48 13 43 68</w:t>
    </w:r>
    <w:r>
      <w:rPr>
        <w:sz w:val="22"/>
        <w:szCs w:val="22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9B" w:rsidRDefault="00AD119B">
      <w:r>
        <w:separator/>
      </w:r>
    </w:p>
  </w:footnote>
  <w:footnote w:type="continuationSeparator" w:id="0">
    <w:p w:rsidR="00AD119B" w:rsidRDefault="00AD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9B" w:rsidRPr="00FC1FE8" w:rsidRDefault="00AD119B" w:rsidP="004B16BF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noProof/>
        <w:spacing w:val="60"/>
        <w:szCs w:val="36"/>
      </w:rPr>
      <w:drawing>
        <wp:anchor distT="0" distB="0" distL="114300" distR="114300" simplePos="0" relativeHeight="251657728" behindDoc="1" locked="0" layoutInCell="1" allowOverlap="1" wp14:anchorId="5DA797CA" wp14:editId="01771700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676910" cy="834390"/>
          <wp:effectExtent l="0" t="0" r="8890" b="3810"/>
          <wp:wrapSquare wrapText="right"/>
          <wp:docPr id="1" name="obrázek 1" descr="skola-perokres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-perokres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FE8">
      <w:rPr>
        <w:rFonts w:ascii="Times New Roman" w:hAnsi="Times New Roman"/>
        <w:szCs w:val="36"/>
      </w:rPr>
      <w:t xml:space="preserve">Střední škola, základní škola a mateřská škola </w:t>
    </w:r>
  </w:p>
  <w:p w:rsidR="00AD119B" w:rsidRPr="00FC1FE8" w:rsidRDefault="00AD119B" w:rsidP="004B16BF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szCs w:val="36"/>
      </w:rPr>
      <w:t>pro sluchově postižené, Praha 5, Holečkova 4</w:t>
    </w:r>
  </w:p>
  <w:p w:rsidR="00AD119B" w:rsidRDefault="00AD119B" w:rsidP="004B16BF">
    <w:pPr>
      <w:ind w:right="-142"/>
      <w:rPr>
        <w:bCs/>
        <w:sz w:val="18"/>
        <w:szCs w:val="18"/>
      </w:rPr>
    </w:pPr>
    <w:r w:rsidRPr="002B6BA8">
      <w:rPr>
        <w:bCs/>
        <w:sz w:val="24"/>
        <w:szCs w:val="24"/>
      </w:rPr>
      <w:t>Fakultní škola Pedagogické fakulty Univerzity Karlovy v</w:t>
    </w:r>
    <w:r>
      <w:rPr>
        <w:bCs/>
        <w:sz w:val="24"/>
        <w:szCs w:val="24"/>
      </w:rPr>
      <w:t> </w:t>
    </w:r>
    <w:r w:rsidRPr="002B6BA8">
      <w:rPr>
        <w:bCs/>
        <w:sz w:val="24"/>
        <w:szCs w:val="24"/>
      </w:rPr>
      <w:t>Praze</w:t>
    </w:r>
  </w:p>
  <w:p w:rsidR="00AD119B" w:rsidRPr="00FC5CF3" w:rsidRDefault="00AD119B" w:rsidP="004B16BF">
    <w:pPr>
      <w:ind w:right="-142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68756D"/>
    <w:multiLevelType w:val="hybridMultilevel"/>
    <w:tmpl w:val="8D22F692"/>
    <w:lvl w:ilvl="0" w:tplc="DF3EF18E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70034"/>
    <w:multiLevelType w:val="hybridMultilevel"/>
    <w:tmpl w:val="AA46E1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D56521"/>
    <w:multiLevelType w:val="hybridMultilevel"/>
    <w:tmpl w:val="F71C8F6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402467C0"/>
    <w:multiLevelType w:val="hybridMultilevel"/>
    <w:tmpl w:val="FCAE2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E5587"/>
    <w:multiLevelType w:val="hybridMultilevel"/>
    <w:tmpl w:val="E9D8BFE2"/>
    <w:lvl w:ilvl="0" w:tplc="8D8231F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D7865"/>
    <w:multiLevelType w:val="hybridMultilevel"/>
    <w:tmpl w:val="0BEA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00D2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Uighur" w:eastAsia="Microsoft Uighur" w:hAnsi="Microsoft Uighur" w:cs="Microsoft Uighur" w:hint="default"/>
      </w:rPr>
    </w:lvl>
    <w:lvl w:ilvl="2" w:tplc="991A00E2">
      <w:start w:val="1"/>
      <w:numFmt w:val="decimal"/>
      <w:lvlText w:val="%3."/>
      <w:lvlJc w:val="left"/>
      <w:pPr>
        <w:ind w:left="2340" w:hanging="360"/>
      </w:pPr>
      <w:rPr>
        <w:rFonts w:cs="Aria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F0237"/>
    <w:multiLevelType w:val="hybridMultilevel"/>
    <w:tmpl w:val="2B6C5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B2142"/>
    <w:multiLevelType w:val="multilevel"/>
    <w:tmpl w:val="492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C7020"/>
    <w:multiLevelType w:val="hybridMultilevel"/>
    <w:tmpl w:val="9FE6DC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0872F9"/>
    <w:multiLevelType w:val="hybridMultilevel"/>
    <w:tmpl w:val="0D3E46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972513"/>
    <w:multiLevelType w:val="hybridMultilevel"/>
    <w:tmpl w:val="2608727E"/>
    <w:lvl w:ilvl="0" w:tplc="C966E37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C4171"/>
    <w:multiLevelType w:val="hybridMultilevel"/>
    <w:tmpl w:val="1AC67594"/>
    <w:lvl w:ilvl="0" w:tplc="991A00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67200"/>
    <w:multiLevelType w:val="multilevel"/>
    <w:tmpl w:val="89D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862C3"/>
    <w:multiLevelType w:val="hybridMultilevel"/>
    <w:tmpl w:val="5C1AB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14"/>
  </w:num>
  <w:num w:numId="9">
    <w:abstractNumId w:val="10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4"/>
    <w:rsid w:val="00022F26"/>
    <w:rsid w:val="0002436A"/>
    <w:rsid w:val="00041BD2"/>
    <w:rsid w:val="00053495"/>
    <w:rsid w:val="00062EFE"/>
    <w:rsid w:val="000B0AFD"/>
    <w:rsid w:val="000C0BA2"/>
    <w:rsid w:val="000E2A71"/>
    <w:rsid w:val="001541F2"/>
    <w:rsid w:val="00160596"/>
    <w:rsid w:val="001677B9"/>
    <w:rsid w:val="0018147E"/>
    <w:rsid w:val="001A3E41"/>
    <w:rsid w:val="001B3699"/>
    <w:rsid w:val="001B7547"/>
    <w:rsid w:val="001D0B53"/>
    <w:rsid w:val="001E2D27"/>
    <w:rsid w:val="002115E2"/>
    <w:rsid w:val="00226900"/>
    <w:rsid w:val="00240E9E"/>
    <w:rsid w:val="00265DBD"/>
    <w:rsid w:val="00280465"/>
    <w:rsid w:val="002B3D23"/>
    <w:rsid w:val="002B6BA8"/>
    <w:rsid w:val="002E158A"/>
    <w:rsid w:val="002E7566"/>
    <w:rsid w:val="00302684"/>
    <w:rsid w:val="0038677B"/>
    <w:rsid w:val="003A21B9"/>
    <w:rsid w:val="003A6BE0"/>
    <w:rsid w:val="003B7CA4"/>
    <w:rsid w:val="003F5C4C"/>
    <w:rsid w:val="003F60D9"/>
    <w:rsid w:val="003F7A76"/>
    <w:rsid w:val="00434FA9"/>
    <w:rsid w:val="00454783"/>
    <w:rsid w:val="004941F8"/>
    <w:rsid w:val="004B16BF"/>
    <w:rsid w:val="004E3E90"/>
    <w:rsid w:val="004F1950"/>
    <w:rsid w:val="004F3218"/>
    <w:rsid w:val="005A43FE"/>
    <w:rsid w:val="005B59B7"/>
    <w:rsid w:val="005C596D"/>
    <w:rsid w:val="005E30AF"/>
    <w:rsid w:val="006110AE"/>
    <w:rsid w:val="00616A6A"/>
    <w:rsid w:val="0061763C"/>
    <w:rsid w:val="00624203"/>
    <w:rsid w:val="006374E6"/>
    <w:rsid w:val="00657ABE"/>
    <w:rsid w:val="0069123E"/>
    <w:rsid w:val="006C773F"/>
    <w:rsid w:val="006D7FA4"/>
    <w:rsid w:val="006F10EA"/>
    <w:rsid w:val="0073246D"/>
    <w:rsid w:val="00777DA4"/>
    <w:rsid w:val="007949FB"/>
    <w:rsid w:val="007976B8"/>
    <w:rsid w:val="007A7F17"/>
    <w:rsid w:val="007B1099"/>
    <w:rsid w:val="007B4D9E"/>
    <w:rsid w:val="007C57C5"/>
    <w:rsid w:val="007C6901"/>
    <w:rsid w:val="007F31DD"/>
    <w:rsid w:val="007F4ACB"/>
    <w:rsid w:val="007F67E4"/>
    <w:rsid w:val="008266E2"/>
    <w:rsid w:val="008818AF"/>
    <w:rsid w:val="008853BB"/>
    <w:rsid w:val="008D32FA"/>
    <w:rsid w:val="008E3EC5"/>
    <w:rsid w:val="008F6093"/>
    <w:rsid w:val="00902B70"/>
    <w:rsid w:val="009202C0"/>
    <w:rsid w:val="00940982"/>
    <w:rsid w:val="009973E8"/>
    <w:rsid w:val="009A731D"/>
    <w:rsid w:val="009B4AA2"/>
    <w:rsid w:val="009B7563"/>
    <w:rsid w:val="00A27FA4"/>
    <w:rsid w:val="00A31EAB"/>
    <w:rsid w:val="00A35FA3"/>
    <w:rsid w:val="00A574FF"/>
    <w:rsid w:val="00A91C94"/>
    <w:rsid w:val="00AD119B"/>
    <w:rsid w:val="00B36F34"/>
    <w:rsid w:val="00B82D04"/>
    <w:rsid w:val="00BB6959"/>
    <w:rsid w:val="00BD03C5"/>
    <w:rsid w:val="00BF0378"/>
    <w:rsid w:val="00C119B5"/>
    <w:rsid w:val="00C51A13"/>
    <w:rsid w:val="00C54284"/>
    <w:rsid w:val="00CF35F2"/>
    <w:rsid w:val="00CF752A"/>
    <w:rsid w:val="00D12DD2"/>
    <w:rsid w:val="00D679A3"/>
    <w:rsid w:val="00DF2406"/>
    <w:rsid w:val="00E0512B"/>
    <w:rsid w:val="00E06B8E"/>
    <w:rsid w:val="00E207B3"/>
    <w:rsid w:val="00E4731E"/>
    <w:rsid w:val="00E7779C"/>
    <w:rsid w:val="00E81603"/>
    <w:rsid w:val="00ED0A49"/>
    <w:rsid w:val="00ED6530"/>
    <w:rsid w:val="00F03931"/>
    <w:rsid w:val="00F14142"/>
    <w:rsid w:val="00F36C3B"/>
    <w:rsid w:val="00F37EE9"/>
    <w:rsid w:val="00F85EBA"/>
    <w:rsid w:val="00FC0A7F"/>
    <w:rsid w:val="00FC1FE8"/>
    <w:rsid w:val="00FC5CF3"/>
    <w:rsid w:val="00FD0C43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9235778-BDEE-4132-8F30-F1AA964B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1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1"/>
    </w:pPr>
    <w:rPr>
      <w:rFonts w:ascii="Arial" w:hAnsi="Arial"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2115E2"/>
    <w:pPr>
      <w:spacing w:after="120"/>
      <w:ind w:left="283"/>
    </w:pPr>
  </w:style>
  <w:style w:type="paragraph" w:styleId="Zkladntextodsazen2">
    <w:name w:val="Body Text Indent 2"/>
    <w:basedOn w:val="Normln"/>
    <w:rsid w:val="002115E2"/>
    <w:pPr>
      <w:spacing w:after="120" w:line="480" w:lineRule="auto"/>
      <w:ind w:left="283"/>
    </w:pPr>
  </w:style>
  <w:style w:type="table" w:styleId="Mkatabulky">
    <w:name w:val="Table Grid"/>
    <w:basedOn w:val="Normlntabulka"/>
    <w:rsid w:val="0079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FC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1FE8"/>
  </w:style>
  <w:style w:type="paragraph" w:styleId="Zhlav">
    <w:name w:val="header"/>
    <w:basedOn w:val="Normln"/>
    <w:rsid w:val="00FC1FE8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4F1950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F1950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65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5DB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7F31D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F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y.sp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2AC2-FBD7-4A89-BA59-A64C3DE2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5CC7685C</Template>
  <TotalTime>0</TotalTime>
  <Pages>1</Pages>
  <Words>419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školy a školská zařízení pro sluchově postižené, Holečkova 4, Praha 5</vt:lpstr>
    </vt:vector>
  </TitlesOfParts>
  <Company>PENTIUM</Company>
  <LinksUpToDate>false</LinksUpToDate>
  <CharactersWithSpaces>2815</CharactersWithSpaces>
  <SharedDoc>false</SharedDoc>
  <HLinks>
    <vt:vector size="6" baseType="variant">
      <vt:variant>
        <vt:i4>4980798</vt:i4>
      </vt:variant>
      <vt:variant>
        <vt:i4>2</vt:i4>
      </vt:variant>
      <vt:variant>
        <vt:i4>0</vt:i4>
      </vt:variant>
      <vt:variant>
        <vt:i4>5</vt:i4>
      </vt:variant>
      <vt:variant>
        <vt:lpwstr>mailto:skoly.sp@post.cz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školy a školská zařízení pro sluchově postižené, Holečkova 4, Praha 5</dc:title>
  <dc:subject/>
  <dc:creator>Word Development</dc:creator>
  <cp:keywords/>
  <dc:description/>
  <cp:lastModifiedBy>Miroslava Černíková</cp:lastModifiedBy>
  <cp:revision>2</cp:revision>
  <cp:lastPrinted>2024-11-14T09:27:00Z</cp:lastPrinted>
  <dcterms:created xsi:type="dcterms:W3CDTF">2024-12-02T10:56:00Z</dcterms:created>
  <dcterms:modified xsi:type="dcterms:W3CDTF">2024-12-02T10:56:00Z</dcterms:modified>
</cp:coreProperties>
</file>